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DA" w:rsidRDefault="004E15DA"/>
    <w:p w:rsidR="004E15DA" w:rsidRDefault="004E15DA"/>
    <w:p w:rsidR="0065213B" w:rsidRDefault="004E15DA">
      <w:r>
        <w:rPr>
          <w:noProof/>
          <w:lang w:eastAsia="tr-TR"/>
        </w:rPr>
        <w:drawing>
          <wp:inline distT="0" distB="0" distL="0" distR="0">
            <wp:extent cx="1774077" cy="936935"/>
            <wp:effectExtent l="0" t="0" r="0" b="0"/>
            <wp:docPr id="1" name="Resim 1" descr="Ulusal Ajans ile THY Arasında Protokol – Siyasal Bilgiler Fakü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usal Ajans ile THY Arasında Protokol – Siyasal Bilgiler Fakültes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307" cy="974025"/>
                    </a:xfrm>
                    <a:prstGeom prst="rect">
                      <a:avLst/>
                    </a:prstGeom>
                    <a:noFill/>
                    <a:ln>
                      <a:noFill/>
                    </a:ln>
                  </pic:spPr>
                </pic:pic>
              </a:graphicData>
            </a:graphic>
          </wp:inline>
        </w:drawing>
      </w:r>
      <w:r>
        <w:t xml:space="preserve">          </w:t>
      </w:r>
      <w:r>
        <w:rPr>
          <w:noProof/>
          <w:lang w:eastAsia="tr-TR"/>
        </w:rPr>
        <w:drawing>
          <wp:inline distT="0" distB="0" distL="0" distR="0">
            <wp:extent cx="2050415" cy="933428"/>
            <wp:effectExtent l="0" t="0" r="0" b="0"/>
            <wp:docPr id="4" name="Resim 4" descr="Dosya:Erasmus+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sya:Erasmus+ Logo.svg - Vikipe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3253" cy="989349"/>
                    </a:xfrm>
                    <a:prstGeom prst="rect">
                      <a:avLst/>
                    </a:prstGeom>
                    <a:noFill/>
                    <a:ln>
                      <a:noFill/>
                    </a:ln>
                  </pic:spPr>
                </pic:pic>
              </a:graphicData>
            </a:graphic>
          </wp:inline>
        </w:drawing>
      </w:r>
      <w:r>
        <w:t xml:space="preserve">        </w:t>
      </w:r>
      <w:r w:rsidRPr="004E15DA">
        <w:rPr>
          <w:noProof/>
          <w:lang w:eastAsia="tr-TR"/>
        </w:rPr>
        <w:drawing>
          <wp:inline distT="0" distB="0" distL="0" distR="0">
            <wp:extent cx="1287780" cy="929640"/>
            <wp:effectExtent l="0" t="0" r="7620" b="3810"/>
            <wp:docPr id="5" name="Resim 5" descr="C:\Users\PC\Desktop\BÜRO YÖNETİMİ\AYŞE Y.YAVUZ\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BÜRO YÖNETİMİ\AYŞE Y.YAVUZ\oku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780" cy="929640"/>
                    </a:xfrm>
                    <a:prstGeom prst="rect">
                      <a:avLst/>
                    </a:prstGeom>
                    <a:noFill/>
                    <a:ln>
                      <a:noFill/>
                    </a:ln>
                  </pic:spPr>
                </pic:pic>
              </a:graphicData>
            </a:graphic>
          </wp:inline>
        </w:drawing>
      </w:r>
    </w:p>
    <w:p w:rsidR="0065213B" w:rsidRPr="0065213B" w:rsidRDefault="004E15DA" w:rsidP="00BD650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D650F">
        <w:rPr>
          <w:rFonts w:ascii="Times New Roman" w:hAnsi="Times New Roman" w:cs="Times New Roman"/>
          <w:sz w:val="24"/>
          <w:szCs w:val="24"/>
        </w:rPr>
        <w:t xml:space="preserve">Manavgat Borsa İstanbul Mesleki </w:t>
      </w:r>
      <w:r w:rsidR="00BD650F">
        <w:rPr>
          <w:rFonts w:ascii="Times New Roman" w:hAnsi="Times New Roman" w:cs="Times New Roman"/>
          <w:sz w:val="24"/>
          <w:szCs w:val="24"/>
        </w:rPr>
        <w:t xml:space="preserve">Teknik </w:t>
      </w:r>
      <w:r w:rsidRPr="00BD650F">
        <w:rPr>
          <w:rFonts w:ascii="Times New Roman" w:hAnsi="Times New Roman" w:cs="Times New Roman"/>
          <w:sz w:val="24"/>
          <w:szCs w:val="24"/>
        </w:rPr>
        <w:t>ve Teknik Anadolu Lisesi olarak</w:t>
      </w:r>
      <w:r w:rsidR="00BD650F">
        <w:rPr>
          <w:rFonts w:ascii="Times New Roman" w:hAnsi="Times New Roman" w:cs="Times New Roman"/>
          <w:sz w:val="24"/>
          <w:szCs w:val="24"/>
        </w:rPr>
        <w:t xml:space="preserve"> </w:t>
      </w:r>
      <w:r w:rsidR="0065213B" w:rsidRPr="0065213B">
        <w:rPr>
          <w:rFonts w:ascii="Times New Roman" w:eastAsia="Times New Roman" w:hAnsi="Times New Roman" w:cs="Times New Roman"/>
          <w:sz w:val="24"/>
          <w:szCs w:val="24"/>
          <w:lang w:eastAsia="tr-TR"/>
        </w:rPr>
        <w:t>Türkiye Ulusal Ajansı tarafından desteklenen 2024-1-TR01-KA121-VET-000220302 numaralı proje kapsamında,</w:t>
      </w:r>
      <w:r w:rsidR="0065213B" w:rsidRPr="004E15DA">
        <w:rPr>
          <w:rFonts w:ascii="Times New Roman" w:hAnsi="Times New Roman" w:cs="Times New Roman"/>
          <w:b/>
          <w:sz w:val="24"/>
          <w:szCs w:val="24"/>
        </w:rPr>
        <w:t xml:space="preserve"> </w:t>
      </w:r>
      <w:r w:rsidR="0065213B" w:rsidRPr="004E15DA">
        <w:rPr>
          <w:rFonts w:ascii="Times New Roman" w:hAnsi="Times New Roman" w:cs="Times New Roman"/>
          <w:b/>
          <w:sz w:val="24"/>
          <w:szCs w:val="24"/>
        </w:rPr>
        <w:t>16.03.2025 - 12.04.2025</w:t>
      </w:r>
      <w:r w:rsidR="0065213B" w:rsidRPr="004E15DA">
        <w:rPr>
          <w:rFonts w:ascii="Times New Roman" w:hAnsi="Times New Roman" w:cs="Times New Roman"/>
          <w:b/>
          <w:sz w:val="24"/>
          <w:szCs w:val="24"/>
        </w:rPr>
        <w:t xml:space="preserve"> </w:t>
      </w:r>
      <w:r w:rsidR="0065213B" w:rsidRPr="004E15DA">
        <w:rPr>
          <w:rFonts w:ascii="Times New Roman" w:hAnsi="Times New Roman" w:cs="Times New Roman"/>
          <w:sz w:val="24"/>
          <w:szCs w:val="24"/>
        </w:rPr>
        <w:t>tarihleri arasında gerçekleştirilecek olan</w:t>
      </w:r>
      <w:r w:rsidR="0065213B" w:rsidRPr="004E15DA">
        <w:rPr>
          <w:rFonts w:ascii="Times New Roman" w:hAnsi="Times New Roman" w:cs="Times New Roman"/>
          <w:b/>
          <w:sz w:val="24"/>
          <w:szCs w:val="24"/>
        </w:rPr>
        <w:t xml:space="preserve"> </w:t>
      </w:r>
      <w:r w:rsidR="0065213B" w:rsidRPr="0065213B">
        <w:rPr>
          <w:rFonts w:ascii="Times New Roman" w:eastAsia="Times New Roman" w:hAnsi="Times New Roman" w:cs="Times New Roman"/>
          <w:sz w:val="24"/>
          <w:szCs w:val="24"/>
          <w:lang w:eastAsia="tr-TR"/>
        </w:rPr>
        <w:t xml:space="preserve"> </w:t>
      </w:r>
      <w:r w:rsidR="0065213B" w:rsidRPr="004E15DA">
        <w:rPr>
          <w:rFonts w:ascii="Times New Roman" w:eastAsia="Times New Roman" w:hAnsi="Times New Roman" w:cs="Times New Roman"/>
          <w:b/>
          <w:bCs/>
          <w:sz w:val="24"/>
          <w:szCs w:val="24"/>
          <w:lang w:eastAsia="tr-TR"/>
        </w:rPr>
        <w:t>"Okul Eğitiminde Kısa Dönemli Öğrenci ve Personel Hareketliliği"</w:t>
      </w:r>
      <w:r w:rsidR="0065213B" w:rsidRPr="0065213B">
        <w:rPr>
          <w:rFonts w:ascii="Times New Roman" w:eastAsia="Times New Roman" w:hAnsi="Times New Roman" w:cs="Times New Roman"/>
          <w:sz w:val="24"/>
          <w:szCs w:val="24"/>
          <w:lang w:eastAsia="tr-TR"/>
        </w:rPr>
        <w:t xml:space="preserve"> için </w:t>
      </w:r>
      <w:r w:rsidRPr="004E15DA">
        <w:rPr>
          <w:rFonts w:ascii="Times New Roman" w:eastAsia="Times New Roman" w:hAnsi="Times New Roman" w:cs="Times New Roman"/>
          <w:sz w:val="24"/>
          <w:szCs w:val="24"/>
          <w:lang w:eastAsia="tr-TR"/>
        </w:rPr>
        <w:t xml:space="preserve">Bilişim teknolojileri bölümünden </w:t>
      </w:r>
      <w:r w:rsidR="0065213B" w:rsidRPr="0065213B">
        <w:rPr>
          <w:rFonts w:ascii="Times New Roman" w:eastAsia="Times New Roman" w:hAnsi="Times New Roman" w:cs="Times New Roman"/>
          <w:sz w:val="24"/>
          <w:szCs w:val="24"/>
          <w:lang w:eastAsia="tr-TR"/>
        </w:rPr>
        <w:t>öğrenci seçimi yapılacaktır. Bu proje, bilişim teknolojileri bölümü öğrencilerine yurt dışında mesleki deneyim kazanma fırsatı sunmaktadır.</w:t>
      </w:r>
    </w:p>
    <w:p w:rsidR="0065213B" w:rsidRPr="0065213B" w:rsidRDefault="0065213B" w:rsidP="004E15DA">
      <w:p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b/>
          <w:bCs/>
          <w:sz w:val="24"/>
          <w:szCs w:val="24"/>
          <w:lang w:eastAsia="tr-TR"/>
        </w:rPr>
        <w:t>Öğrenci Katılımcı Seçim Kriterleri:</w:t>
      </w:r>
    </w:p>
    <w:p w:rsidR="0065213B" w:rsidRPr="0065213B" w:rsidRDefault="004E15DA" w:rsidP="004E15D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r w:rsidR="0065213B" w:rsidRPr="0065213B">
        <w:rPr>
          <w:rFonts w:ascii="Times New Roman" w:eastAsia="Times New Roman" w:hAnsi="Times New Roman" w:cs="Times New Roman"/>
          <w:sz w:val="24"/>
          <w:szCs w:val="24"/>
          <w:lang w:eastAsia="tr-TR"/>
        </w:rPr>
        <w:t>sınıf Bilişim Teknolojileri alanı öğrencisi olmak.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 xml:space="preserve">Bilgisayar ortamında hazırlanmış </w:t>
      </w:r>
      <w:proofErr w:type="spellStart"/>
      <w:r w:rsidRPr="0065213B">
        <w:rPr>
          <w:rFonts w:ascii="Times New Roman" w:eastAsia="Times New Roman" w:hAnsi="Times New Roman" w:cs="Times New Roman"/>
          <w:sz w:val="24"/>
          <w:szCs w:val="24"/>
          <w:lang w:eastAsia="tr-TR"/>
        </w:rPr>
        <w:t>Europass</w:t>
      </w:r>
      <w:proofErr w:type="spellEnd"/>
      <w:r w:rsidRPr="0065213B">
        <w:rPr>
          <w:rFonts w:ascii="Times New Roman" w:eastAsia="Times New Roman" w:hAnsi="Times New Roman" w:cs="Times New Roman"/>
          <w:sz w:val="24"/>
          <w:szCs w:val="24"/>
          <w:lang w:eastAsia="tr-TR"/>
        </w:rPr>
        <w:t xml:space="preserve"> </w:t>
      </w:r>
      <w:proofErr w:type="spellStart"/>
      <w:r w:rsidRPr="0065213B">
        <w:rPr>
          <w:rFonts w:ascii="Times New Roman" w:eastAsia="Times New Roman" w:hAnsi="Times New Roman" w:cs="Times New Roman"/>
          <w:sz w:val="24"/>
          <w:szCs w:val="24"/>
          <w:lang w:eastAsia="tr-TR"/>
        </w:rPr>
        <w:t>CV’si</w:t>
      </w:r>
      <w:proofErr w:type="spellEnd"/>
      <w:r w:rsidRPr="0065213B">
        <w:rPr>
          <w:rFonts w:ascii="Times New Roman" w:eastAsia="Times New Roman" w:hAnsi="Times New Roman" w:cs="Times New Roman"/>
          <w:sz w:val="24"/>
          <w:szCs w:val="24"/>
          <w:lang w:eastAsia="tr-TR"/>
        </w:rPr>
        <w:t xml:space="preserve"> sunmak.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Eğitim aldığı alana ilgisini ve hareketliliğe katılma gerekçelerini anlatan niyet mektubu sunmak.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Adli sicil kaydı bulunmamak.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Herhangi bir disiplin cezası almamış olmak.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Mesleki eğitim alan derslerinin başarı ortalamasının 85 ve üzeri olması veya proje yürütme komisyonu tarafından gerçekleştirilecek olan alan bilgisi sınavından yeterli puanı almış olmak.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Lise eğitimi süresince İngilizce dersi ortalamasının en az 75 olması veya proje yürütme komisyonu tarafından gerçekleştirilecek olan İngilizce Seviye Tespit sınavından yeterli puanı almış olmak veya B1 seviyesinde İngilizce yabancı dil bilgisine sahip olmak (belgelenir).</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 xml:space="preserve">Alanın gerektirdiği </w:t>
      </w:r>
      <w:proofErr w:type="spellStart"/>
      <w:r w:rsidRPr="0065213B">
        <w:rPr>
          <w:rFonts w:ascii="Times New Roman" w:eastAsia="Times New Roman" w:hAnsi="Times New Roman" w:cs="Times New Roman"/>
          <w:sz w:val="24"/>
          <w:szCs w:val="24"/>
          <w:lang w:eastAsia="tr-TR"/>
        </w:rPr>
        <w:t>hazırbulunuşluğa</w:t>
      </w:r>
      <w:proofErr w:type="spellEnd"/>
      <w:r w:rsidRPr="0065213B">
        <w:rPr>
          <w:rFonts w:ascii="Times New Roman" w:eastAsia="Times New Roman" w:hAnsi="Times New Roman" w:cs="Times New Roman"/>
          <w:sz w:val="24"/>
          <w:szCs w:val="24"/>
          <w:lang w:eastAsia="tr-TR"/>
        </w:rPr>
        <w:t xml:space="preserve"> ve alan öğretmenlerinin olumlu görüşüne sahip olmak.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Proje çalışmalarına istekli olmak, farklı projelerde görev almış olmak (E-</w:t>
      </w:r>
      <w:proofErr w:type="spellStart"/>
      <w:r w:rsidRPr="0065213B">
        <w:rPr>
          <w:rFonts w:ascii="Times New Roman" w:eastAsia="Times New Roman" w:hAnsi="Times New Roman" w:cs="Times New Roman"/>
          <w:sz w:val="24"/>
          <w:szCs w:val="24"/>
          <w:lang w:eastAsia="tr-TR"/>
        </w:rPr>
        <w:t>twinning</w:t>
      </w:r>
      <w:proofErr w:type="spellEnd"/>
      <w:r w:rsidRPr="0065213B">
        <w:rPr>
          <w:rFonts w:ascii="Times New Roman" w:eastAsia="Times New Roman" w:hAnsi="Times New Roman" w:cs="Times New Roman"/>
          <w:sz w:val="24"/>
          <w:szCs w:val="24"/>
          <w:lang w:eastAsia="tr-TR"/>
        </w:rPr>
        <w:t xml:space="preserve">, </w:t>
      </w:r>
      <w:proofErr w:type="spellStart"/>
      <w:r w:rsidRPr="0065213B">
        <w:rPr>
          <w:rFonts w:ascii="Times New Roman" w:eastAsia="Times New Roman" w:hAnsi="Times New Roman" w:cs="Times New Roman"/>
          <w:sz w:val="24"/>
          <w:szCs w:val="24"/>
          <w:lang w:eastAsia="tr-TR"/>
        </w:rPr>
        <w:t>Tübitak</w:t>
      </w:r>
      <w:proofErr w:type="spellEnd"/>
      <w:r w:rsidRPr="0065213B">
        <w:rPr>
          <w:rFonts w:ascii="Times New Roman" w:eastAsia="Times New Roman" w:hAnsi="Times New Roman" w:cs="Times New Roman"/>
          <w:sz w:val="24"/>
          <w:szCs w:val="24"/>
          <w:lang w:eastAsia="tr-TR"/>
        </w:rPr>
        <w:t>, MEBROBOT projeleri vb.), sorumluluk alma ve verilen görevi yerine getirme.</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Okul içinde veya dışında herhangi bir alanda başarı veya ödüle sahip olmak (belgelenir).</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Bilgisayar ve dijital araçları kullanma yetkinliğine sahip olmak.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 xml:space="preserve">Proje sürecinde </w:t>
      </w:r>
      <w:proofErr w:type="spellStart"/>
      <w:r w:rsidRPr="0065213B">
        <w:rPr>
          <w:rFonts w:ascii="Times New Roman" w:eastAsia="Times New Roman" w:hAnsi="Times New Roman" w:cs="Times New Roman"/>
          <w:sz w:val="24"/>
          <w:szCs w:val="24"/>
          <w:lang w:eastAsia="tr-TR"/>
        </w:rPr>
        <w:t>Erasmus</w:t>
      </w:r>
      <w:proofErr w:type="spellEnd"/>
      <w:r w:rsidRPr="0065213B">
        <w:rPr>
          <w:rFonts w:ascii="Times New Roman" w:eastAsia="Times New Roman" w:hAnsi="Times New Roman" w:cs="Times New Roman"/>
          <w:sz w:val="24"/>
          <w:szCs w:val="24"/>
          <w:lang w:eastAsia="tr-TR"/>
        </w:rPr>
        <w:t>+ kalite standartlarına uygun davranmak.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Yurt dışında elde ettiği beceri ve kazanımları projenin sürdürülebilirliği açısından kullanabilmek, kazandığı deneyimlerle kurumlarına katma değer sağlayabilmek.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Hareketlilik sonrası yaygınlaştırma ve proje çalışmalarına katılmayı taahhüt etmek.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Kişilerarası becerileri güçlü olmak, farklı kültürlere açık olmak.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Seyahat etmesine ve/ya yurt dışı staj faaliyetini tamamlamasına engel bir rahatsızlığı bulunmamak.</w:t>
      </w:r>
    </w:p>
    <w:p w:rsidR="0065213B" w:rsidRPr="0065213B" w:rsidRDefault="0065213B" w:rsidP="0065213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Yurt dışına çıkma ve seyahat etme engelinin bulunmaması.</w:t>
      </w:r>
    </w:p>
    <w:p w:rsidR="0065213B" w:rsidRPr="0065213B" w:rsidRDefault="0065213B" w:rsidP="0065213B">
      <w:pPr>
        <w:spacing w:before="100" w:beforeAutospacing="1" w:after="100" w:afterAutospacing="1" w:line="240" w:lineRule="auto"/>
        <w:rPr>
          <w:rFonts w:ascii="Times New Roman" w:eastAsia="Times New Roman" w:hAnsi="Times New Roman" w:cs="Times New Roman"/>
          <w:sz w:val="24"/>
          <w:szCs w:val="24"/>
          <w:lang w:eastAsia="tr-TR"/>
        </w:rPr>
      </w:pPr>
      <w:r w:rsidRPr="0065213B">
        <w:rPr>
          <w:rFonts w:ascii="Times New Roman" w:eastAsia="Times New Roman" w:hAnsi="Times New Roman" w:cs="Times New Roman"/>
          <w:sz w:val="24"/>
          <w:szCs w:val="24"/>
          <w:lang w:eastAsia="tr-TR"/>
        </w:rPr>
        <w:t xml:space="preserve">Başvurularınızı belirtilen </w:t>
      </w:r>
      <w:proofErr w:type="gramStart"/>
      <w:r w:rsidRPr="0065213B">
        <w:rPr>
          <w:rFonts w:ascii="Times New Roman" w:eastAsia="Times New Roman" w:hAnsi="Times New Roman" w:cs="Times New Roman"/>
          <w:sz w:val="24"/>
          <w:szCs w:val="24"/>
          <w:lang w:eastAsia="tr-TR"/>
        </w:rPr>
        <w:t>kriterlere</w:t>
      </w:r>
      <w:proofErr w:type="gramEnd"/>
      <w:r w:rsidRPr="0065213B">
        <w:rPr>
          <w:rFonts w:ascii="Times New Roman" w:eastAsia="Times New Roman" w:hAnsi="Times New Roman" w:cs="Times New Roman"/>
          <w:sz w:val="24"/>
          <w:szCs w:val="24"/>
          <w:lang w:eastAsia="tr-TR"/>
        </w:rPr>
        <w:t xml:space="preserve"> uygun şekilde hazırlayıp teslim etmenizi rica ederiz. Detaylı bilgi için proje yürütme komisyonu ile iletişime geçebilirsiniz.</w:t>
      </w:r>
    </w:p>
    <w:p w:rsidR="0065213B" w:rsidRPr="004E15DA" w:rsidRDefault="004E15DA" w:rsidP="004E15D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Son </w:t>
      </w:r>
      <w:r w:rsidR="0065213B" w:rsidRPr="0065213B">
        <w:rPr>
          <w:rFonts w:ascii="Times New Roman" w:eastAsia="Times New Roman" w:hAnsi="Times New Roman" w:cs="Times New Roman"/>
          <w:b/>
          <w:bCs/>
          <w:sz w:val="24"/>
          <w:szCs w:val="24"/>
          <w:lang w:eastAsia="tr-TR"/>
        </w:rPr>
        <w:t>Başvuru Tarihi:</w:t>
      </w:r>
      <w:r w:rsidR="0065213B" w:rsidRPr="0065213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17.01.2025</w:t>
      </w:r>
      <w:r w:rsidR="0065213B" w:rsidRPr="0065213B">
        <w:rPr>
          <w:rFonts w:ascii="Times New Roman" w:eastAsia="Times New Roman" w:hAnsi="Times New Roman" w:cs="Times New Roman"/>
          <w:sz w:val="24"/>
          <w:szCs w:val="24"/>
          <w:lang w:eastAsia="tr-TR"/>
        </w:rPr>
        <w:br/>
      </w:r>
      <w:bookmarkStart w:id="0" w:name="_GoBack"/>
      <w:bookmarkEnd w:id="0"/>
    </w:p>
    <w:sectPr w:rsidR="0065213B" w:rsidRPr="004E15DA" w:rsidSect="004E15DA">
      <w:pgSz w:w="11906" w:h="16838"/>
      <w:pgMar w:top="426" w:right="1417" w:bottom="1417" w:left="1417" w:header="708" w:footer="708" w:gutter="0"/>
      <w:pgBorders w:offsetFrom="page">
        <w:top w:val="couponCutoutDots" w:sz="23" w:space="24" w:color="000000" w:themeColor="text1"/>
        <w:left w:val="couponCutoutDots" w:sz="23" w:space="24" w:color="000000" w:themeColor="text1"/>
        <w:bottom w:val="couponCutoutDots" w:sz="23" w:space="24" w:color="000000" w:themeColor="text1"/>
        <w:right w:val="couponCutoutDots" w:sz="23"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249B7"/>
    <w:multiLevelType w:val="multilevel"/>
    <w:tmpl w:val="6AACA970"/>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68397D"/>
    <w:multiLevelType w:val="multilevel"/>
    <w:tmpl w:val="72EAD9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3B"/>
    <w:rsid w:val="004E15DA"/>
    <w:rsid w:val="0065213B"/>
    <w:rsid w:val="007E2E70"/>
    <w:rsid w:val="00BD6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1A0C"/>
  <w15:chartTrackingRefBased/>
  <w15:docId w15:val="{9854E242-38BD-4156-BD56-2F2C8B7A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21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2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9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362</Words>
  <Characters>2068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2025-01-08T12:31:00Z</dcterms:created>
  <dcterms:modified xsi:type="dcterms:W3CDTF">2025-01-08T12:54:00Z</dcterms:modified>
</cp:coreProperties>
</file>